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60" w:rsidRPr="00132360" w:rsidRDefault="00132360" w:rsidP="00132360">
      <w:pPr>
        <w:shd w:val="clear" w:color="auto" w:fill="FFFFFF"/>
        <w:outlineLvl w:val="0"/>
        <w:rPr>
          <w:rFonts w:ascii="Trebuchet MS" w:hAnsi="Trebuchet MS"/>
          <w:b/>
          <w:bCs/>
          <w:color w:val="FF9900"/>
          <w:kern w:val="36"/>
          <w:sz w:val="23"/>
          <w:szCs w:val="23"/>
        </w:rPr>
      </w:pPr>
      <w:r w:rsidRPr="00132360">
        <w:rPr>
          <w:rFonts w:ascii="Trebuchet MS" w:hAnsi="Trebuchet MS"/>
          <w:b/>
          <w:bCs/>
          <w:color w:val="FF9900"/>
          <w:kern w:val="36"/>
          <w:sz w:val="23"/>
          <w:szCs w:val="23"/>
        </w:rPr>
        <w:t>VÔO LIVRE</w:t>
      </w:r>
    </w:p>
    <w:p w:rsidR="00132360" w:rsidRPr="00132360" w:rsidRDefault="00132360" w:rsidP="00132360">
      <w:pPr>
        <w:outlineLvl w:val="1"/>
        <w:rPr>
          <w:rFonts w:ascii="Trebuchet MS" w:hAnsi="Trebuchet MS"/>
          <w:b/>
          <w:bCs/>
          <w:color w:val="003366"/>
          <w:sz w:val="50"/>
          <w:szCs w:val="50"/>
        </w:rPr>
      </w:pPr>
      <w:r w:rsidRPr="00132360">
        <w:rPr>
          <w:rFonts w:ascii="Trebuchet MS" w:hAnsi="Trebuchet MS"/>
          <w:b/>
          <w:bCs/>
          <w:color w:val="003366"/>
          <w:sz w:val="50"/>
          <w:szCs w:val="50"/>
        </w:rPr>
        <w:t>Os meninos que queriam voar</w:t>
      </w:r>
    </w:p>
    <w:p w:rsidR="00132360" w:rsidRPr="00132360" w:rsidRDefault="00132360" w:rsidP="00132360">
      <w:pPr>
        <w:spacing w:after="84"/>
        <w:outlineLvl w:val="2"/>
        <w:rPr>
          <w:rFonts w:ascii="Trebuchet MS" w:hAnsi="Trebuchet MS"/>
          <w:i/>
          <w:iCs/>
          <w:color w:val="444444"/>
          <w:sz w:val="25"/>
          <w:szCs w:val="25"/>
        </w:rPr>
      </w:pPr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 xml:space="preserve">Meses antes de </w:t>
      </w:r>
      <w:proofErr w:type="spellStart"/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>Stephan</w:t>
      </w:r>
      <w:proofErr w:type="spellEnd"/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 xml:space="preserve"> </w:t>
      </w:r>
      <w:proofErr w:type="spellStart"/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>Dunoyer</w:t>
      </w:r>
      <w:proofErr w:type="spellEnd"/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 xml:space="preserve"> de </w:t>
      </w:r>
      <w:proofErr w:type="spellStart"/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>Segonzac</w:t>
      </w:r>
      <w:proofErr w:type="spellEnd"/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 xml:space="preserve"> entrar para a história como </w:t>
      </w:r>
      <w:proofErr w:type="gramStart"/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>protagonista do primeiro voo</w:t>
      </w:r>
      <w:proofErr w:type="gramEnd"/>
      <w:r w:rsidRPr="00132360">
        <w:rPr>
          <w:rFonts w:ascii="Trebuchet MS" w:hAnsi="Trebuchet MS"/>
          <w:i/>
          <w:iCs/>
          <w:color w:val="444444"/>
          <w:sz w:val="25"/>
          <w:szCs w:val="25"/>
        </w:rPr>
        <w:t xml:space="preserve"> de asa-delta no Brasil, dois mineiros se aventuraram pelo céu de Barbacena</w:t>
      </w:r>
    </w:p>
    <w:p w:rsidR="00132360" w:rsidRPr="00132360" w:rsidRDefault="00B43692" w:rsidP="00132360">
      <w:pPr>
        <w:shd w:val="clear" w:color="auto" w:fill="FFFFFF"/>
        <w:rPr>
          <w:rFonts w:ascii="Trebuchet MS" w:hAnsi="Trebuchet MS"/>
          <w:color w:val="444444"/>
          <w:sz w:val="20"/>
          <w:szCs w:val="20"/>
        </w:rPr>
      </w:pPr>
      <w:hyperlink r:id="rId4" w:history="1">
        <w:r w:rsidR="00132360" w:rsidRPr="00132360">
          <w:rPr>
            <w:rFonts w:ascii="Trebuchet MS" w:hAnsi="Trebuchet MS"/>
            <w:color w:val="FF9900"/>
            <w:sz w:val="20"/>
          </w:rPr>
          <w:t>Bruno Freitas</w:t>
        </w:r>
      </w:hyperlink>
      <w:r w:rsidR="00132360" w:rsidRPr="00132360">
        <w:rPr>
          <w:rFonts w:ascii="Trebuchet MS" w:hAnsi="Trebuchet MS"/>
          <w:color w:val="444444"/>
          <w:sz w:val="20"/>
        </w:rPr>
        <w:t> </w:t>
      </w:r>
      <w:r w:rsidR="00132360" w:rsidRPr="00132360">
        <w:rPr>
          <w:rFonts w:ascii="Trebuchet MS" w:hAnsi="Trebuchet MS"/>
          <w:color w:val="444444"/>
          <w:sz w:val="20"/>
          <w:szCs w:val="20"/>
        </w:rPr>
        <w:t>- Estado de Minas</w:t>
      </w:r>
    </w:p>
    <w:p w:rsidR="00132360" w:rsidRPr="00132360" w:rsidRDefault="00132360" w:rsidP="00132360">
      <w:pPr>
        <w:shd w:val="clear" w:color="auto" w:fill="FFFFFF"/>
        <w:spacing w:line="469" w:lineRule="atLeast"/>
        <w:outlineLvl w:val="0"/>
        <w:rPr>
          <w:rFonts w:ascii="Trebuchet MS" w:hAnsi="Trebuchet MS" w:cs="Arial"/>
          <w:color w:val="FF9900"/>
          <w:kern w:val="36"/>
          <w:sz w:val="20"/>
          <w:szCs w:val="20"/>
        </w:rPr>
      </w:pPr>
      <w:r w:rsidRPr="00132360">
        <w:rPr>
          <w:rFonts w:ascii="Trebuchet MS" w:hAnsi="Trebuchet MS" w:cs="Arial"/>
          <w:color w:val="FF9900"/>
          <w:kern w:val="36"/>
          <w:sz w:val="20"/>
          <w:szCs w:val="20"/>
        </w:rPr>
        <w:t>Publicação:</w:t>
      </w:r>
    </w:p>
    <w:p w:rsidR="00132360" w:rsidRPr="00132360" w:rsidRDefault="00132360" w:rsidP="00132360">
      <w:pPr>
        <w:shd w:val="clear" w:color="auto" w:fill="FFFFFF"/>
        <w:spacing w:line="469" w:lineRule="atLeast"/>
        <w:rPr>
          <w:rFonts w:ascii="Trebuchet MS" w:hAnsi="Trebuchet MS" w:cs="Arial"/>
          <w:color w:val="000000"/>
          <w:sz w:val="18"/>
          <w:szCs w:val="18"/>
        </w:rPr>
      </w:pPr>
      <w:r w:rsidRPr="00132360">
        <w:rPr>
          <w:rFonts w:ascii="Trebuchet MS" w:hAnsi="Trebuchet MS" w:cs="Arial"/>
          <w:color w:val="000000"/>
          <w:sz w:val="18"/>
          <w:szCs w:val="18"/>
        </w:rPr>
        <w:t xml:space="preserve">27/10/2013 </w:t>
      </w:r>
      <w:proofErr w:type="gramStart"/>
      <w:r w:rsidRPr="00132360">
        <w:rPr>
          <w:rFonts w:ascii="Trebuchet MS" w:hAnsi="Trebuchet MS" w:cs="Arial"/>
          <w:color w:val="000000"/>
          <w:sz w:val="18"/>
          <w:szCs w:val="18"/>
        </w:rPr>
        <w:t>09:24</w:t>
      </w:r>
      <w:proofErr w:type="gramEnd"/>
    </w:p>
    <w:tbl>
      <w:tblPr>
        <w:tblW w:w="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20"/>
        <w:gridCol w:w="6"/>
      </w:tblGrid>
      <w:tr w:rsidR="00132360" w:rsidRPr="00132360" w:rsidTr="0013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132360" w:rsidRPr="00132360" w:rsidRDefault="00132360" w:rsidP="0013236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39340" cy="3529965"/>
                  <wp:effectExtent l="19050" t="0" r="3810" b="0"/>
                  <wp:docPr id="1" name="Imagem 1" descr="'Fizemos tudo quase que escondidos, senão iriam nos proibir, achariam que estávamos malucos' - Doorgal Borges de Andrada, desembargador do TJMG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'Fizemos tudo quase que escondidos, senão iriam nos proibir, achariam que estávamos malucos' - Doorgal Borges de Andrada, desembargador do TJMG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352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32360" w:rsidRPr="00132360" w:rsidRDefault="00132360" w:rsidP="0013236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2360" w:rsidRPr="00132360" w:rsidTr="00132360">
        <w:trPr>
          <w:tblCellSpacing w:w="0" w:type="dxa"/>
        </w:trPr>
        <w:tc>
          <w:tcPr>
            <w:tcW w:w="0" w:type="auto"/>
            <w:tcBorders>
              <w:top w:val="single" w:sz="6" w:space="0" w:color="D4D4D5"/>
              <w:left w:val="single" w:sz="6" w:space="0" w:color="D4D4D5"/>
              <w:bottom w:val="single" w:sz="6" w:space="0" w:color="D4D4D5"/>
              <w:right w:val="single" w:sz="6" w:space="0" w:color="D4D4D5"/>
            </w:tcBorders>
            <w:shd w:val="clear" w:color="auto" w:fill="ECEEF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32360" w:rsidRPr="00132360" w:rsidRDefault="00132360" w:rsidP="00132360">
            <w:pPr>
              <w:rPr>
                <w:rFonts w:ascii="Arial" w:hAnsi="Arial" w:cs="Arial"/>
                <w:sz w:val="23"/>
                <w:szCs w:val="23"/>
              </w:rPr>
            </w:pPr>
            <w:r w:rsidRPr="00132360">
              <w:rPr>
                <w:rFonts w:ascii="Arial" w:hAnsi="Arial" w:cs="Arial"/>
                <w:sz w:val="23"/>
                <w:szCs w:val="23"/>
              </w:rPr>
              <w:t xml:space="preserve">'Fizemos tudo quase que escondidos, senão iriam nos proibir, achariam que estávamos malucos' - </w:t>
            </w:r>
            <w:proofErr w:type="spellStart"/>
            <w:r w:rsidRPr="00132360">
              <w:rPr>
                <w:rFonts w:ascii="Arial" w:hAnsi="Arial" w:cs="Arial"/>
                <w:sz w:val="23"/>
                <w:szCs w:val="23"/>
              </w:rPr>
              <w:t>Doorgal</w:t>
            </w:r>
            <w:proofErr w:type="spellEnd"/>
            <w:r w:rsidRPr="00132360">
              <w:rPr>
                <w:rFonts w:ascii="Arial" w:hAnsi="Arial" w:cs="Arial"/>
                <w:sz w:val="23"/>
                <w:szCs w:val="23"/>
              </w:rPr>
              <w:t xml:space="preserve"> Borges de Andrada, desembargador do </w:t>
            </w:r>
            <w:proofErr w:type="gramStart"/>
            <w:r w:rsidRPr="00132360">
              <w:rPr>
                <w:rFonts w:ascii="Arial" w:hAnsi="Arial" w:cs="Arial"/>
                <w:sz w:val="23"/>
                <w:szCs w:val="23"/>
              </w:rPr>
              <w:t>TJMG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2360" w:rsidRPr="00132360" w:rsidRDefault="00132360" w:rsidP="00132360">
            <w:pPr>
              <w:rPr>
                <w:sz w:val="20"/>
                <w:szCs w:val="20"/>
              </w:rPr>
            </w:pPr>
          </w:p>
        </w:tc>
      </w:tr>
    </w:tbl>
    <w:p w:rsidR="00132360" w:rsidRPr="00132360" w:rsidRDefault="00132360" w:rsidP="00132360">
      <w:pPr>
        <w:shd w:val="clear" w:color="auto" w:fill="FFFFFF"/>
        <w:rPr>
          <w:rFonts w:ascii="Trebuchet MS" w:hAnsi="Trebuchet MS"/>
          <w:color w:val="444444"/>
          <w:sz w:val="28"/>
          <w:szCs w:val="28"/>
        </w:rPr>
      </w:pPr>
      <w:r w:rsidRPr="00132360">
        <w:rPr>
          <w:rFonts w:ascii="Trebuchet MS" w:hAnsi="Trebuchet MS"/>
          <w:color w:val="444444"/>
          <w:sz w:val="28"/>
          <w:szCs w:val="28"/>
        </w:rPr>
        <w:t xml:space="preserve">Pura adrenalina, a prática do voo livre teve no Rio de Janeiro o seu berço no Brasil. Foi lá, em 1974, que o aventureiro francês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Stephan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Dunoyer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de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Segonzac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– sem capacete, paraquedas ou qualquer outro equipamento de segurança – fez o primeiro voo de asa-delta registrado no país, saltando do Cristo Redentor (o pouso foi no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Jockey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Club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). Alguns meses antes, contudo, dois garotos de 14 anos alcançaram façanha no mínimo parecida, em janeiro de 1973, na mineira Barbacena, distante 169 quilômetros de BH. Às escondidas da família e levados pelo ímpeto de voar, os primos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Doorgal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Borges de Andrada e Luiz Carlos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Lampert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abusaram de criatividade e uma boa dose de ousadia para projetar, construir e </w:t>
      </w:r>
      <w:r w:rsidRPr="00132360">
        <w:rPr>
          <w:rFonts w:ascii="Trebuchet MS" w:hAnsi="Trebuchet MS"/>
          <w:color w:val="444444"/>
          <w:sz w:val="28"/>
          <w:szCs w:val="28"/>
        </w:rPr>
        <w:lastRenderedPageBreak/>
        <w:t>testar um dos primeiros protótipos do voo livre nacional.</w:t>
      </w:r>
      <w:r w:rsidRPr="00903661">
        <w:rPr>
          <w:rFonts w:ascii="Trebuchet MS" w:hAnsi="Trebuchet MS"/>
          <w:color w:val="444444"/>
          <w:sz w:val="28"/>
          <w:szCs w:val="28"/>
        </w:rPr>
        <w:t> 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proofErr w:type="gramStart"/>
      <w:r w:rsidRPr="00132360">
        <w:rPr>
          <w:rFonts w:ascii="Trebuchet MS" w:hAnsi="Trebuchet MS"/>
          <w:color w:val="444444"/>
          <w:sz w:val="28"/>
          <w:szCs w:val="28"/>
        </w:rPr>
        <w:t>“</w:t>
      </w:r>
      <w:proofErr w:type="gramEnd"/>
      <w:r w:rsidRPr="00132360">
        <w:rPr>
          <w:rFonts w:ascii="Trebuchet MS" w:hAnsi="Trebuchet MS"/>
          <w:color w:val="444444"/>
          <w:sz w:val="28"/>
          <w:szCs w:val="28"/>
        </w:rPr>
        <w:t xml:space="preserve">Minha mãe (Amália) e a mãe do Luiz (Ângela) são irmãs e filhas do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Doorgal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Borges. Foi na convivência que começamos a gostar de aviação”, conta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Doorgal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>, referindo-se ao avô, primeiro comandante do aeroporto da Pampulha – chamado Destacamento de</w:t>
      </w:r>
      <w:r w:rsidRPr="00132360">
        <w:rPr>
          <w:rFonts w:ascii="Trebuchet MS" w:hAnsi="Trebuchet MS"/>
          <w:color w:val="444444"/>
          <w:sz w:val="22"/>
          <w:szCs w:val="22"/>
        </w:rPr>
        <w:t xml:space="preserve"> </w:t>
      </w:r>
      <w:r w:rsidRPr="00132360">
        <w:rPr>
          <w:rFonts w:ascii="Trebuchet MS" w:hAnsi="Trebuchet MS"/>
          <w:color w:val="444444"/>
          <w:sz w:val="28"/>
          <w:szCs w:val="28"/>
        </w:rPr>
        <w:t>Aviação quando foi criado, em 1933.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Trebuchet MS" w:hAnsi="Trebuchet MS"/>
          <w:color w:val="444444"/>
          <w:sz w:val="28"/>
          <w:szCs w:val="28"/>
        </w:rPr>
        <w:t xml:space="preserve">A ideia de construir a asa-delta surgiu durante férias, numa chácara da Colônia Rodrigo Silva, zona rural de Barbacena. Como não havia TV em cores, o telefone fixo mal pegava e até mesmo o acesso a revistas era difícil, as brincadeiras de aventura eram as preferidas. A paixão dos garotos – que hoje têm 54 anos – pelos ares foi além, levando os dois a ingressar na concorrida seleção da Escola Preparatória de Cadetes do Ar (Epcar), também em Barbacena. Luiz entrou em 1974;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Doorgal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, em 1975. O primeiro tornou-se comandante de uma companhia aérea, enquanto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Doorgal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é desembargador do Tribunal de Justiça do Estado de Minas Gerais (TJMG). “Líamos muito e falamos muito sobre avião, por causa </w:t>
      </w:r>
      <w:proofErr w:type="gramStart"/>
      <w:r w:rsidRPr="00132360">
        <w:rPr>
          <w:rFonts w:ascii="Trebuchet MS" w:hAnsi="Trebuchet MS"/>
          <w:color w:val="444444"/>
          <w:sz w:val="28"/>
          <w:szCs w:val="28"/>
        </w:rPr>
        <w:t>dos nosso</w:t>
      </w:r>
      <w:proofErr w:type="gramEnd"/>
      <w:r w:rsidRPr="00132360">
        <w:rPr>
          <w:rFonts w:ascii="Trebuchet MS" w:hAnsi="Trebuchet MS"/>
          <w:color w:val="444444"/>
          <w:sz w:val="28"/>
          <w:szCs w:val="28"/>
        </w:rPr>
        <w:t xml:space="preserve"> avô e pelo pai do Luiz, que era coronel aviador. Fizemos tudo quase escondidos, senão iriam nos proibir, achariam que estávamos malucos. Esperamos ficar pronto e só então fomos testar”, explica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Doorgal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>.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903661">
        <w:rPr>
          <w:rFonts w:ascii="Arial" w:hAnsi="Arial" w:cs="Arial"/>
          <w:b/>
          <w:bCs/>
          <w:color w:val="444444"/>
          <w:sz w:val="28"/>
          <w:szCs w:val="28"/>
        </w:rPr>
        <w:t>BAMBU E JORNAIS</w:t>
      </w:r>
      <w:r w:rsidRPr="00903661">
        <w:rPr>
          <w:rFonts w:ascii="Trebuchet MS" w:hAnsi="Trebuchet MS"/>
          <w:color w:val="444444"/>
          <w:sz w:val="28"/>
          <w:szCs w:val="28"/>
        </w:rPr>
        <w:t> 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Trebuchet MS" w:hAnsi="Trebuchet MS"/>
          <w:color w:val="444444"/>
          <w:sz w:val="28"/>
          <w:szCs w:val="28"/>
        </w:rPr>
        <w:t xml:space="preserve">Construir o equipamento foi um grande desafio. Utilizando bambu de uma plantação da chácara, eles fizeram a armação da asa, cobrindo-a com jornais colados. No primeiro teste o papel rasgou. Alguns dias depois a dupla não desistiu: substituiu os jornais por plástico de sacos de adubo, alcançando o sonhado voo. “Tinha visto pela TV um suíço voando numa asa-delta de estilo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rogallo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, a </w:t>
      </w:r>
      <w:proofErr w:type="gramStart"/>
      <w:r w:rsidRPr="00132360">
        <w:rPr>
          <w:rFonts w:ascii="Trebuchet MS" w:hAnsi="Trebuchet MS"/>
          <w:color w:val="444444"/>
          <w:sz w:val="28"/>
          <w:szCs w:val="28"/>
        </w:rPr>
        <w:t>famosa delta</w:t>
      </w:r>
      <w:proofErr w:type="gramEnd"/>
      <w:r w:rsidRPr="00132360">
        <w:rPr>
          <w:rFonts w:ascii="Trebuchet MS" w:hAnsi="Trebuchet MS"/>
          <w:color w:val="444444"/>
          <w:sz w:val="28"/>
          <w:szCs w:val="28"/>
        </w:rPr>
        <w:t>. Memorizei bem aquele desenho e convenci meu primo a fazê-la. Na época fazíamos qualquer loucura”, brinca Luiz.</w:t>
      </w:r>
      <w:r w:rsidRPr="00903661">
        <w:rPr>
          <w:rFonts w:ascii="Trebuchet MS" w:hAnsi="Trebuchet MS"/>
          <w:color w:val="444444"/>
          <w:sz w:val="28"/>
          <w:szCs w:val="28"/>
        </w:rPr>
        <w:t> 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Trebuchet MS" w:hAnsi="Trebuchet MS"/>
          <w:color w:val="444444"/>
          <w:sz w:val="28"/>
          <w:szCs w:val="28"/>
        </w:rPr>
        <w:t xml:space="preserve">Foram utilizadas varas de bambu de 25 metros em formato de cruz, articuladas no meio. “Conseguimos voar de verdade, com o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Doorgal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me puxando por um fio morro abaixo. Por não ter sustentação em cabos de aço no trapézio, não demorou a quebrar. Caí feito uma pedra. Por sorte eu estava a uns dois metros de altura”, acrescenta o comandante.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Trebuchet MS" w:hAnsi="Trebuchet MS"/>
          <w:color w:val="444444"/>
          <w:sz w:val="28"/>
          <w:szCs w:val="28"/>
        </w:rPr>
        <w:lastRenderedPageBreak/>
        <w:t xml:space="preserve">Depois disso, a asa-delta ficou abandonada na chácara e logo se desmanchou. “Não entendíamos nem sabíamos se existia asa-delta. </w:t>
      </w:r>
      <w:proofErr w:type="gramStart"/>
      <w:r w:rsidRPr="00132360">
        <w:rPr>
          <w:rFonts w:ascii="Trebuchet MS" w:hAnsi="Trebuchet MS"/>
          <w:color w:val="444444"/>
          <w:sz w:val="28"/>
          <w:szCs w:val="28"/>
        </w:rPr>
        <w:t>Éramos adolescente</w:t>
      </w:r>
      <w:proofErr w:type="gramEnd"/>
      <w:r w:rsidRPr="00132360">
        <w:rPr>
          <w:rFonts w:ascii="Trebuchet MS" w:hAnsi="Trebuchet MS"/>
          <w:color w:val="444444"/>
          <w:sz w:val="28"/>
          <w:szCs w:val="28"/>
        </w:rPr>
        <w:t xml:space="preserve"> de 14 anos, curtindo a zona rural e fazendo brincadeiras e experiências, sem informações de nada. Só soubemos do salto de </w:t>
      </w:r>
      <w:proofErr w:type="spellStart"/>
      <w:r w:rsidRPr="00132360">
        <w:rPr>
          <w:rFonts w:ascii="Trebuchet MS" w:hAnsi="Trebuchet MS"/>
          <w:color w:val="444444"/>
          <w:sz w:val="28"/>
          <w:szCs w:val="28"/>
        </w:rPr>
        <w:t>Segonzac</w:t>
      </w:r>
      <w:proofErr w:type="spellEnd"/>
      <w:r w:rsidRPr="00132360">
        <w:rPr>
          <w:rFonts w:ascii="Trebuchet MS" w:hAnsi="Trebuchet MS"/>
          <w:color w:val="444444"/>
          <w:sz w:val="28"/>
          <w:szCs w:val="28"/>
        </w:rPr>
        <w:t xml:space="preserve"> dois anos depois. Ficamos encantados com aquilo que vimos numa revista.” A asa-delta barbacenense pode não ter se tornado o modelo padrão, mas que voou, voou!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</w:p>
    <w:tbl>
      <w:tblPr>
        <w:tblW w:w="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98"/>
        <w:gridCol w:w="6"/>
      </w:tblGrid>
      <w:tr w:rsidR="00132360" w:rsidRPr="00132360" w:rsidTr="0013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132360" w:rsidRPr="00132360" w:rsidRDefault="00132360" w:rsidP="0013236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5709920" cy="4284980"/>
                  <wp:effectExtent l="19050" t="0" r="5080" b="0"/>
                  <wp:docPr id="2" name="Imagem 2" descr="'Conseguimos voar de verdade, com o Doorgal me puxando por um fio morro abaixo. Por não ter sustentação em cabos de aço no trapézio, não demorou a quebrar. Caí feito uma pedra' - Luiz Carlos Lampert, comandante de empresa de avi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'Conseguimos voar de verdade, com o Doorgal me puxando por um fio morro abaixo. Por não ter sustentação em cabos de aço no trapézio, não demorou a quebrar. Caí feito uma pedra' - Luiz Carlos Lampert, comandante de empresa de avi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428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32360" w:rsidRPr="00132360" w:rsidRDefault="00132360" w:rsidP="0013236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2360" w:rsidRPr="00132360" w:rsidTr="00132360">
        <w:trPr>
          <w:tblCellSpacing w:w="0" w:type="dxa"/>
        </w:trPr>
        <w:tc>
          <w:tcPr>
            <w:tcW w:w="0" w:type="auto"/>
            <w:tcBorders>
              <w:top w:val="single" w:sz="6" w:space="0" w:color="D4D4D5"/>
              <w:left w:val="single" w:sz="6" w:space="0" w:color="D4D4D5"/>
              <w:bottom w:val="single" w:sz="6" w:space="0" w:color="D4D4D5"/>
              <w:right w:val="single" w:sz="6" w:space="0" w:color="D4D4D5"/>
            </w:tcBorders>
            <w:shd w:val="clear" w:color="auto" w:fill="ECEEF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32360" w:rsidRPr="00132360" w:rsidRDefault="00132360" w:rsidP="00132360">
            <w:pPr>
              <w:rPr>
                <w:rFonts w:ascii="Arial" w:hAnsi="Arial" w:cs="Arial"/>
                <w:sz w:val="23"/>
                <w:szCs w:val="23"/>
              </w:rPr>
            </w:pPr>
            <w:r w:rsidRPr="00132360">
              <w:rPr>
                <w:rFonts w:ascii="Arial" w:hAnsi="Arial" w:cs="Arial"/>
                <w:sz w:val="23"/>
                <w:szCs w:val="23"/>
              </w:rPr>
              <w:t xml:space="preserve">'Conseguimos voar de verdade, com o </w:t>
            </w:r>
            <w:proofErr w:type="spellStart"/>
            <w:r w:rsidRPr="00132360">
              <w:rPr>
                <w:rFonts w:ascii="Arial" w:hAnsi="Arial" w:cs="Arial"/>
                <w:sz w:val="23"/>
                <w:szCs w:val="23"/>
              </w:rPr>
              <w:t>Doorgal</w:t>
            </w:r>
            <w:proofErr w:type="spellEnd"/>
            <w:r w:rsidRPr="00132360">
              <w:rPr>
                <w:rFonts w:ascii="Arial" w:hAnsi="Arial" w:cs="Arial"/>
                <w:sz w:val="23"/>
                <w:szCs w:val="23"/>
              </w:rPr>
              <w:t xml:space="preserve"> me puxando por um fio morro abaixo. Por não ter sustentação em cabos de aço no trapézio, não demorou a quebrar. Caí feito uma pedra' - Luiz Carlos </w:t>
            </w:r>
            <w:proofErr w:type="spellStart"/>
            <w:r w:rsidRPr="00132360">
              <w:rPr>
                <w:rFonts w:ascii="Arial" w:hAnsi="Arial" w:cs="Arial"/>
                <w:sz w:val="23"/>
                <w:szCs w:val="23"/>
              </w:rPr>
              <w:t>Lampert</w:t>
            </w:r>
            <w:proofErr w:type="spellEnd"/>
            <w:r w:rsidRPr="00132360">
              <w:rPr>
                <w:rFonts w:ascii="Arial" w:hAnsi="Arial" w:cs="Arial"/>
                <w:sz w:val="23"/>
                <w:szCs w:val="23"/>
              </w:rPr>
              <w:t xml:space="preserve">, comandante de empresa de </w:t>
            </w:r>
            <w:proofErr w:type="gramStart"/>
            <w:r w:rsidRPr="00132360">
              <w:rPr>
                <w:rFonts w:ascii="Arial" w:hAnsi="Arial" w:cs="Arial"/>
                <w:sz w:val="23"/>
                <w:szCs w:val="23"/>
              </w:rPr>
              <w:t>aviação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2360" w:rsidRPr="00132360" w:rsidRDefault="00132360" w:rsidP="00132360">
            <w:pPr>
              <w:rPr>
                <w:sz w:val="20"/>
                <w:szCs w:val="20"/>
              </w:rPr>
            </w:pPr>
          </w:p>
        </w:tc>
      </w:tr>
    </w:tbl>
    <w:p w:rsidR="00132360" w:rsidRPr="00132360" w:rsidRDefault="00132360" w:rsidP="00132360">
      <w:pPr>
        <w:shd w:val="clear" w:color="auto" w:fill="FFFFFF"/>
        <w:rPr>
          <w:rFonts w:ascii="Trebuchet MS" w:hAnsi="Trebuchet MS"/>
          <w:color w:val="444444"/>
          <w:sz w:val="28"/>
          <w:szCs w:val="28"/>
        </w:rPr>
      </w:pPr>
      <w:r w:rsidRPr="00132360">
        <w:rPr>
          <w:rFonts w:ascii="Arial" w:hAnsi="Arial" w:cs="Arial"/>
          <w:color w:val="444444"/>
          <w:sz w:val="23"/>
          <w:szCs w:val="23"/>
        </w:rPr>
        <w:br/>
      </w:r>
      <w:r w:rsidRPr="00132360">
        <w:rPr>
          <w:rFonts w:ascii="Arial" w:hAnsi="Arial" w:cs="Arial"/>
          <w:color w:val="444444"/>
          <w:sz w:val="23"/>
          <w:szCs w:val="23"/>
        </w:rPr>
        <w:br/>
      </w:r>
      <w:r w:rsidRPr="00903661">
        <w:rPr>
          <w:rFonts w:ascii="Arial" w:hAnsi="Arial" w:cs="Arial"/>
          <w:b/>
          <w:bCs/>
          <w:color w:val="444444"/>
          <w:sz w:val="28"/>
          <w:szCs w:val="28"/>
          <w:u w:val="single"/>
        </w:rPr>
        <w:t>SAIBA MAIS</w:t>
      </w:r>
      <w:r w:rsidRPr="00903661">
        <w:rPr>
          <w:rFonts w:ascii="Arial" w:hAnsi="Arial" w:cs="Arial"/>
          <w:b/>
          <w:bCs/>
          <w:color w:val="444444"/>
          <w:sz w:val="28"/>
          <w:szCs w:val="28"/>
        </w:rPr>
        <w:t>: Competição em Andradas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Nos últimos 40 anos o voo livre conquistou o céu brasileiro, curiosamente reunindo milhares de adeptos em outra cidade mineira: Andradas, no Sul do estado, palco da terceira e última etapa do Campeonato Brasileiro de Asa-Delta, que foi disputada em setembro.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903661">
        <w:rPr>
          <w:rFonts w:ascii="Arial" w:hAnsi="Arial" w:cs="Arial"/>
          <w:b/>
          <w:bCs/>
          <w:color w:val="444444"/>
          <w:sz w:val="28"/>
          <w:szCs w:val="28"/>
          <w:u w:val="single"/>
        </w:rPr>
        <w:lastRenderedPageBreak/>
        <w:t>CURIOSIDADES</w:t>
      </w:r>
      <w:r w:rsidRPr="00132360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132360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903661">
        <w:rPr>
          <w:rFonts w:ascii="Arial" w:hAnsi="Arial" w:cs="Arial"/>
          <w:b/>
          <w:bCs/>
          <w:color w:val="444444"/>
          <w:sz w:val="28"/>
          <w:szCs w:val="28"/>
        </w:rPr>
        <w:t>De onde vem o nome?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Asa-delta foi adotado devido à semelhança da letra grega, em forma de triângulo, como o formato da asa da aeronave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903661">
        <w:rPr>
          <w:rFonts w:ascii="Arial" w:hAnsi="Arial" w:cs="Arial"/>
          <w:b/>
          <w:bCs/>
          <w:color w:val="444444"/>
          <w:sz w:val="28"/>
          <w:szCs w:val="28"/>
        </w:rPr>
        <w:t>História</w:t>
      </w:r>
      <w:r w:rsidRPr="00132360">
        <w:rPr>
          <w:rFonts w:ascii="Arial" w:hAnsi="Arial" w:cs="Arial"/>
          <w:color w:val="444444"/>
          <w:sz w:val="28"/>
          <w:szCs w:val="28"/>
        </w:rPr>
        <w:br/>
      </w:r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Morto ao testar um modelo, em 1896, Otto </w:t>
      </w:r>
      <w:proofErr w:type="spell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Lilienthal</w:t>
      </w:r>
      <w:proofErr w:type="spell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 é considerado o pioneiro do voo livre por dedicar-se à construção (e cerda de </w:t>
      </w:r>
      <w:proofErr w:type="gram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2</w:t>
      </w:r>
      <w:proofErr w:type="gram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 mil testes) de planadores na região de Berlim, na Alemanha. A aeronave foi aprimorada a partir da década de 1940, quando o norte-americano Francis </w:t>
      </w:r>
      <w:proofErr w:type="spell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Rogallo</w:t>
      </w:r>
      <w:proofErr w:type="spell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, defensor da ideia de que as asas flexíveis são as mais estáveis, deu origem a um projeto de paraquedas </w:t>
      </w:r>
      <w:proofErr w:type="spell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direcionável</w:t>
      </w:r>
      <w:proofErr w:type="spell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 da </w:t>
      </w:r>
      <w:proofErr w:type="spellStart"/>
      <w:proofErr w:type="gram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Nasa</w:t>
      </w:r>
      <w:proofErr w:type="spellEnd"/>
      <w:proofErr w:type="gram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 com asas apoiadas em um triciclo rebocado por um avião. Nos anos 1960 os australianos John </w:t>
      </w:r>
      <w:proofErr w:type="spell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Dickenson</w:t>
      </w:r>
      <w:proofErr w:type="spell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, Bill </w:t>
      </w:r>
      <w:proofErr w:type="spell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Moyes</w:t>
      </w:r>
      <w:proofErr w:type="spell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, Bill Bennett e Richard Miller desenvolveram a asa de </w:t>
      </w:r>
      <w:proofErr w:type="spell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Rogallo</w:t>
      </w:r>
      <w:proofErr w:type="spell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 xml:space="preserve"> na asa-delta moderna e lançaram o esporte. O primeiro brasileiro a voar foi o carioca Luís Cláudio Mattos. O título pioneiro veio no Mundial’1981 com Pedro Paulo Guise Carneiro Lopes, o </w:t>
      </w:r>
      <w:proofErr w:type="spellStart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Pepê</w:t>
      </w:r>
      <w:proofErr w:type="spellEnd"/>
      <w:r w:rsidRPr="00903661">
        <w:rPr>
          <w:rFonts w:ascii="Arial" w:hAnsi="Arial" w:cs="Arial"/>
          <w:i/>
          <w:iCs/>
          <w:color w:val="444444"/>
          <w:sz w:val="28"/>
          <w:szCs w:val="28"/>
        </w:rPr>
        <w:t>, no Japão, onde ele morreria exatamente dez anos depois, quando tentava o bicampeonato.</w:t>
      </w:r>
    </w:p>
    <w:p w:rsidR="00AF2282" w:rsidRPr="00903661" w:rsidRDefault="00AF2282">
      <w:pPr>
        <w:rPr>
          <w:sz w:val="28"/>
          <w:szCs w:val="28"/>
        </w:rPr>
      </w:pPr>
    </w:p>
    <w:sectPr w:rsidR="00AF2282" w:rsidRPr="00903661" w:rsidSect="000B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2360"/>
    <w:rsid w:val="000035C6"/>
    <w:rsid w:val="000B5DA8"/>
    <w:rsid w:val="00132360"/>
    <w:rsid w:val="002B11F3"/>
    <w:rsid w:val="00475D94"/>
    <w:rsid w:val="005B40A8"/>
    <w:rsid w:val="00627ECE"/>
    <w:rsid w:val="00632687"/>
    <w:rsid w:val="006743CB"/>
    <w:rsid w:val="00755D4D"/>
    <w:rsid w:val="00794CDE"/>
    <w:rsid w:val="007A5E6A"/>
    <w:rsid w:val="007F4F8E"/>
    <w:rsid w:val="008709CA"/>
    <w:rsid w:val="00903661"/>
    <w:rsid w:val="00AF2282"/>
    <w:rsid w:val="00B43692"/>
    <w:rsid w:val="00C55F41"/>
    <w:rsid w:val="00C61324"/>
    <w:rsid w:val="00CC0F1D"/>
    <w:rsid w:val="00D92DD2"/>
    <w:rsid w:val="00D95575"/>
    <w:rsid w:val="00F6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DA8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1323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323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1323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360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2360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13236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3236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13236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32360"/>
  </w:style>
  <w:style w:type="character" w:styleId="Forte">
    <w:name w:val="Strong"/>
    <w:basedOn w:val="Fontepargpadro"/>
    <w:uiPriority w:val="22"/>
    <w:qFormat/>
    <w:rsid w:val="00132360"/>
    <w:rPr>
      <w:b/>
      <w:bCs/>
    </w:rPr>
  </w:style>
  <w:style w:type="character" w:styleId="nfase">
    <w:name w:val="Emphasis"/>
    <w:basedOn w:val="Fontepargpadro"/>
    <w:uiPriority w:val="20"/>
    <w:qFormat/>
    <w:rsid w:val="00132360"/>
    <w:rPr>
      <w:i/>
      <w:iCs/>
    </w:rPr>
  </w:style>
  <w:style w:type="paragraph" w:styleId="Textodebalo">
    <w:name w:val="Balloon Text"/>
    <w:basedOn w:val="Normal"/>
    <w:link w:val="TextodebaloChar"/>
    <w:rsid w:val="001323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386">
          <w:marLeft w:val="0"/>
          <w:marRight w:val="0"/>
          <w:marTop w:val="16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brunofreitas.mg@diariosassociad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WERNECK</dc:creator>
  <cp:keywords/>
  <dc:description/>
  <cp:lastModifiedBy>Master Site</cp:lastModifiedBy>
  <cp:revision>4</cp:revision>
  <dcterms:created xsi:type="dcterms:W3CDTF">2013-12-05T14:53:00Z</dcterms:created>
  <dcterms:modified xsi:type="dcterms:W3CDTF">2013-12-05T20:04:00Z</dcterms:modified>
</cp:coreProperties>
</file>